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0" w:after="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20" w:after="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6</w:t>
      </w:r>
    </w:p>
    <w:p>
      <w:pPr>
        <w:pStyle w:val="Normal"/>
        <w:spacing w:before="20" w:after="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приказу МАОУ «Школа агробизнестехнологий» г. Перми</w:t>
      </w:r>
    </w:p>
    <w:p>
      <w:pPr>
        <w:pStyle w:val="Normal"/>
        <w:spacing w:before="20" w:after="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№ </w:t>
      </w:r>
      <w:r>
        <w:rPr>
          <w:rFonts w:cs="Times New Roman" w:ascii="Times New Roman" w:hAnsi="Times New Roman"/>
        </w:rPr>
        <w:t xml:space="preserve">059-08/94-01-13- </w:t>
      </w:r>
      <w:r>
        <w:rPr>
          <w:rFonts w:cs="Times New Roman" w:ascii="Times New Roman" w:hAnsi="Times New Roman"/>
        </w:rPr>
        <w:t>208</w:t>
      </w:r>
      <w:r>
        <w:rPr>
          <w:rFonts w:cs="Times New Roman" w:ascii="Times New Roman" w:hAnsi="Times New Roman"/>
        </w:rPr>
        <w:t xml:space="preserve"> от «</w:t>
      </w:r>
      <w:r>
        <w:rPr>
          <w:rFonts w:cs="Times New Roman" w:ascii="Times New Roman" w:hAnsi="Times New Roman"/>
        </w:rPr>
        <w:t>0</w:t>
      </w:r>
      <w:r>
        <w:rPr>
          <w:rFonts w:cs="Times New Roman" w:ascii="Times New Roman" w:hAnsi="Times New Roman"/>
        </w:rPr>
        <w:t xml:space="preserve">5» </w:t>
      </w:r>
      <w:r>
        <w:rPr>
          <w:rFonts w:cs="Times New Roman" w:ascii="Times New Roman" w:hAnsi="Times New Roman"/>
        </w:rPr>
        <w:t>сентября</w:t>
      </w:r>
      <w:r>
        <w:rPr>
          <w:rFonts w:cs="Times New Roman" w:ascii="Times New Roman" w:hAnsi="Times New Roman"/>
        </w:rPr>
        <w:t xml:space="preserve"> 202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 xml:space="preserve"> года</w:t>
      </w:r>
    </w:p>
    <w:p>
      <w:pPr>
        <w:pStyle w:val="Normal"/>
        <w:spacing w:lineRule="auto" w:line="240"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АКТ</w:t>
      </w:r>
    </w:p>
    <w:p>
      <w:pPr>
        <w:pStyle w:val="Normal"/>
        <w:spacing w:lineRule="auto" w:line="240"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проверки организации питания</w:t>
      </w:r>
    </w:p>
    <w:p>
      <w:pPr>
        <w:pStyle w:val="Normal"/>
        <w:spacing w:lineRule="auto" w:line="240"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МАОУ «Школа агробизнестехнологий» общественной комиссией</w:t>
      </w:r>
    </w:p>
    <w:p>
      <w:pPr>
        <w:pStyle w:val="Normal"/>
        <w:spacing w:lineRule="auto" w:line="240"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 контролю за качеством организации питания </w:t>
      </w:r>
    </w:p>
    <w:p>
      <w:pPr>
        <w:pStyle w:val="Normal"/>
        <w:spacing w:lineRule="auto" w:line="240"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проведения проверки:_________________время________________________</w:t>
      </w:r>
    </w:p>
    <w:p>
      <w:pPr>
        <w:pStyle w:val="Normal"/>
        <w:spacing w:lineRule="auto" w:line="240"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0773" w:type="dxa"/>
        <w:jc w:val="left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5530"/>
        <w:gridCol w:w="2409"/>
        <w:gridCol w:w="2267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Позиции</w:t>
            </w:r>
          </w:p>
        </w:tc>
        <w:tc>
          <w:tcPr>
            <w:tcW w:w="2409" w:type="dxa"/>
            <w:tcBorders/>
          </w:tcPr>
          <w:p>
            <w:pPr>
              <w:pStyle w:val="ConsPlusNormal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Результаты контроля </w:t>
            </w:r>
          </w:p>
          <w:p>
            <w:pPr>
              <w:pStyle w:val="ConsPlusNormal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(1 – соответствует нормативным требованиям/0 – не соответствие)</w:t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Выявленные замечания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Ежедневное ведение бракеражного журнала пищевых продуктов и продовольственного сырья.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Наличие сопроводительных документов на поступающие продукты питания: маркировка, накладная с указанием даты выработки, срока реализации.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Ежедневное ведение журнала контроля температурного режима холодильного оборудования.</w:t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Наличие в складском помещении термометра и гигрометра.</w:t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Соответствие показаний термометров записям в соответствующем журнале.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Столовая обеспечена фаянсовой, фарфоровой или стеклянной столовой посудой без сколов и трещин.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отходы собирают в промаркированные емкости с крышками, которые очищаются при их заполнении не более чем на 2/3.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Столовая содержится в порядке и чистоте.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Фактическое меню соответствует примерному 10-дневному меню.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Осуществляется контроль правильности закладки продуктов, что подтверждается записями в соответствующем журнале.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 ведется бракеражный журнал результатов оценки готовых блюд: выдача готовой пищи допускается только после снятия пробы не более 2ч, осуществляется контроль выхода порционных блюд.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рационе отсутствуют продукты, запрещенные в детском питании: карамель, газированные напитки, непакетированные соки, салаты с майонезом, кондитерские изделия с кремом.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свободного доступа к питьевой воде в течение всего учебного дня. Наличие документов, подтверждающих качество и безопасность воды из питьевых фонтанчиков.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Наличие внутренней отделки помещений пищеблока (полы, стены, потолки), допускающей проведение уборки влажным способом с применением дезинфицирующих средств.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используется деформированная столовая посуда, с отбитыми краями, трещинами, сколами; столовые приборы из алюминия.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Соответствие фактического рациона питания утвержденному примерному меню.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Наличие в обеденном зале утвержденного руководителем меню, в котором указываются сведения об объемах блюд и названия кулинарных изделий.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дополнительного питания обучающихся через буфет, предназначенный для реализации мучных кондитерских и булочных изделий, пищевых продуктов в потребительской упаковке.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Полнота и своевременность заполнения документации по питанию: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журнал бракеража готовой продукции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журнал бракеража пищевых продуктов и продовольственного сырья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журнал здоровья сотрудников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журнал проведения витаминизации третьих и сладких блюд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журнал учета температурного режима холодильного оборудования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ведомость контроля за рационом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Наличие актов технической исправности теплового, холодильного оборудования на пищеблоке.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перемен, предназначенных для приема пищи.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Продолжительность перемен для приема пищи детей.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Питьевой режим в организации представлен: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908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стационарные питьевые фонтанчики</w:t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иное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Бракераж готовой продукции (название блюда, органолептическая оценка блюда).</w:t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Выводы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Рекомендации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Члены общественной комиссии:</w:t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________________/______________  </w:t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________________/______________  </w:t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________________/______________  </w:t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________________/______________  </w:t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________________/______________  </w:t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23e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a5295f"/>
    <w:rPr>
      <w:rFonts w:ascii="Arial" w:hAnsi="Arial" w:eastAsia="Times New Roman" w:cs="Arial"/>
      <w:sz w:val="20"/>
      <w:szCs w:val="20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"/>
    <w:qFormat/>
    <w:rsid w:val="00a5295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71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LibreOffice/7.6.7.2$Linux_X86_64 LibreOffice_project/60$Build-2</Application>
  <AppVersion>15.0000</AppVersion>
  <Pages>3</Pages>
  <Words>424</Words>
  <Characters>4176</Characters>
  <CharactersWithSpaces>4537</CharactersWithSpaces>
  <Paragraphs>78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2022-08-19T04:03:00Z</dcterms:created>
  <dc:creator>User</dc:creator>
  <dc:description/>
  <dc:language>ru-RU</dc:language>
  <cp:lastModifiedBy/>
  <cp:lastPrinted>2023-08-22T05:30:00Z</cp:lastPrinted>
  <dcterms:modified xsi:type="dcterms:W3CDTF">2024-09-24T13:50:46Z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